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7" w:rsidRDefault="00386E60">
      <w:pPr>
        <w:suppressAutoHyphens w:val="0"/>
        <w:spacing w:after="0" w:line="240" w:lineRule="auto"/>
        <w:ind w:firstLine="709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579120" cy="784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07" w:rsidRDefault="00386E6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8A2907" w:rsidRDefault="00386E6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8A2907" w:rsidRDefault="00386E6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8A2907" w:rsidRDefault="00386E6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МЕЛІТОПОЛЬСЬКОЇ  МІСЬКОЇ  РАДИ</w:t>
      </w:r>
    </w:p>
    <w:p w:rsidR="008A2907" w:rsidRDefault="00386E6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Запорізької області</w:t>
      </w:r>
    </w:p>
    <w:p w:rsidR="008A2907" w:rsidRDefault="008A2907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907" w:rsidRDefault="00386E60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Pr="00394B55" w:rsidRDefault="00394B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B55">
        <w:rPr>
          <w:rFonts w:ascii="Times New Roman" w:hAnsi="Times New Roman" w:cs="Times New Roman"/>
          <w:b/>
          <w:sz w:val="28"/>
          <w:szCs w:val="28"/>
          <w:lang w:val="uk-UA"/>
        </w:rPr>
        <w:t>04.06.2020</w:t>
      </w:r>
      <w:r w:rsidR="00386E60" w:rsidRPr="00394B5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86E60" w:rsidRPr="00394B5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№ </w:t>
      </w:r>
      <w:r w:rsidRPr="00394B55">
        <w:rPr>
          <w:rFonts w:ascii="Times New Roman" w:hAnsi="Times New Roman" w:cs="Times New Roman"/>
          <w:b/>
          <w:sz w:val="28"/>
          <w:szCs w:val="28"/>
          <w:lang w:val="uk-UA"/>
        </w:rPr>
        <w:t>103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Default="00386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виконавчого комітету Мелітопольської міської ради Запорізької області від 12.12.2019 № 256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Default="00386E6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 ст. ст. 34, 42 Закону України «Про місцеве самоврядування в Україні», законами України «Про забезпечення рівних прав та можливостей жінок і чоловіків», «Про запобігання та протидію домашньому насильству», відповідно до розпорядження Кабінету Міністрів України від 24.02.2016 № 113-р «Про затвердження Національного плану дій з виконання резолюцій Ради Безпеки ООН 1325 «Жінки, мир, безпека» на період до 2020 року», у зв’язку з кадровими змінами та зверненнями Мелітопольського міського краєзнавчого музею, Державної установи «Мелітопольська установа виконання покарань (№ 144)», виконавчий комітет Мелітопольської міської ради Запорізької області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Default="00386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2907" w:rsidRDefault="00386E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Внести зміни до рішення виконавчого комітету Мелітопольської міської ради Запорізької області від 12.12.2019 №256 «Про затвердження складу робочої групи з громадської безпеки та соціальної згуртованості та затвердження Положення про її діяльність», а саме додаток 1 викласти в новій редакції (додається).</w:t>
      </w:r>
    </w:p>
    <w:p w:rsidR="008A2907" w:rsidRDefault="00386E6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Default="00386E6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Роман РОМАНОВ</w:t>
      </w:r>
    </w:p>
    <w:p w:rsidR="00394B55" w:rsidRDefault="00394B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B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394B55" w:rsidRPr="00394B55" w:rsidRDefault="00394B5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4B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394B55">
        <w:rPr>
          <w:rFonts w:ascii="Times New Roman" w:hAnsi="Times New Roman" w:cs="Times New Roman"/>
          <w:b/>
          <w:sz w:val="24"/>
          <w:szCs w:val="24"/>
          <w:lang w:val="uk-UA"/>
        </w:rPr>
        <w:t>Ірина РУДАКОВА</w:t>
      </w: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2907" w:rsidRDefault="008A290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736" w:rsidRDefault="00E32736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736" w:rsidRDefault="00E32736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889" w:rsidRDefault="00960889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  <w:t xml:space="preserve"> </w:t>
      </w:r>
    </w:p>
    <w:p w:rsidR="00960889" w:rsidRDefault="00960889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960889" w:rsidRDefault="00960889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:rsidR="00960889" w:rsidRDefault="00960889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960889" w:rsidRDefault="00394B55" w:rsidP="00960889">
      <w:pPr>
        <w:suppressAutoHyphens w:val="0"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60889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04.06.2020 </w:t>
      </w:r>
      <w:r w:rsidR="00960889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103</w:t>
      </w:r>
    </w:p>
    <w:p w:rsidR="00960889" w:rsidRDefault="00960889" w:rsidP="00960889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24296972"/>
      <w:bookmarkEnd w:id="1"/>
    </w:p>
    <w:p w:rsidR="00960889" w:rsidRDefault="00960889" w:rsidP="00960889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Склад робочої групи з громадської безпеки</w:t>
      </w:r>
    </w:p>
    <w:p w:rsidR="00960889" w:rsidRDefault="00960889" w:rsidP="00960889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соціальної згуртованості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3985"/>
        <w:gridCol w:w="4625"/>
      </w:tblGrid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</w:tr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Світлана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голова робочої групи;</w:t>
            </w:r>
          </w:p>
        </w:tc>
      </w:tr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Леонтьєва Ольга Олександрівна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«Мелітопольська волонтерська група «Патріот», заступник голови робочої групи (за згодою);</w:t>
            </w:r>
          </w:p>
        </w:tc>
      </w:tr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Шостак Дмитро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судової роботи управління правового забезпечення, секретар робочої групи.</w:t>
            </w:r>
          </w:p>
        </w:tc>
      </w:tr>
      <w:tr w:rsidR="00960889" w:rsidTr="00BD037C">
        <w:tc>
          <w:tcPr>
            <w:tcW w:w="9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960889" w:rsidRPr="00E32736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Виперайленко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Вікторович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Мелітопольського міськрайонного відділу філії державної установи "Центр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в Запорізькій області Міністерства юстиції України                (за згодою);</w:t>
            </w:r>
          </w:p>
        </w:tc>
      </w:tr>
      <w:tr w:rsidR="00960889" w:rsidTr="00BD037C">
        <w:trPr>
          <w:trHeight w:val="6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Мелітопольського відділу поліції ГУНП в Запорізькій області (за згодою);</w:t>
            </w:r>
          </w:p>
        </w:tc>
      </w:tr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Дьяков Олександр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 моніторингу Мелітопольського відділу поліції ГУНП в Запорізькій області, майор поліції (за згодою);</w:t>
            </w:r>
          </w:p>
        </w:tc>
      </w:tr>
      <w:tr w:rsidR="00960889" w:rsidRPr="00E32736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Петренко Євгенія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Юріївна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заступник начальника відділу муніципального маркетингу та туризму управління соціально-економічного розвитку міста виконавчого комітету </w:t>
            </w:r>
            <w:bookmarkStart w:id="2" w:name="__DdeLink__272_648224829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Мелітопольської міської ради Запорізької області</w:t>
            </w:r>
            <w:bookmarkEnd w:id="2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;</w:t>
            </w:r>
          </w:p>
        </w:tc>
      </w:tr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комерційний директор ТОВ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 (за згодою);</w:t>
            </w:r>
          </w:p>
        </w:tc>
      </w:tr>
      <w:tr w:rsidR="00960889" w:rsidTr="00BD037C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директорка КУ “Агенція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Мелітополя”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Мелітопольської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міської ради Запорізької області;</w:t>
            </w:r>
          </w:p>
        </w:tc>
      </w:tr>
    </w:tbl>
    <w:p w:rsidR="00960889" w:rsidRDefault="00960889" w:rsidP="00960889">
      <w:pPr>
        <w:suppressAutoHyphens w:val="0"/>
        <w:spacing w:after="0" w:line="259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60889" w:rsidRDefault="00960889" w:rsidP="00960889">
      <w:pPr>
        <w:suppressAutoHyphens w:val="0"/>
        <w:spacing w:after="0" w:line="259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960889" w:rsidRDefault="00960889" w:rsidP="00960889">
      <w:pPr>
        <w:suppressAutoHyphens w:val="0"/>
        <w:spacing w:after="0" w:line="259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                              Продовження додатка 1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3985"/>
        <w:gridCol w:w="4625"/>
      </w:tblGrid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Донець Ірина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начальниця управління соціального захисту населення Мелітопольської міської ради Запорізької області;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Овсяннікова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благодійної організації «Благодійний фонд «Все можливо» (за згодою);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благодійної організації «Соціальний фонд» (за згодою);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Демідова Альбіна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Мелітопольського міського товариства інвалідів Запорізького обласного об'єднання Союзу організацій інвалідів України                      (за згодою);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Сінделі Ірина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правління Асоціації  "Власники житлових будинків Мелітополя" (за згодою);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Кучерков</w:t>
            </w:r>
            <w:proofErr w:type="spellEnd"/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Олександрович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Мелітопольського міськрайонного управління ГУ ДСНС України у Запорізькій області (за згодою);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журналістка, член Національної спілки журналістів України                   (за згодою);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Орлов Андрій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 «Центр стратегічного розвитку територій» (за згодою);</w:t>
            </w:r>
          </w:p>
        </w:tc>
      </w:tr>
      <w:tr w:rsidR="00960889" w:rsidRPr="00E32736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Єфименко Інна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директорка Централізованої бібліотечної системи відділу культури Мелітопольської міської ради Запорізької області;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Щербак Олена 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оперуповноважений оперативної групи Державної установи «Мелітопольська установа виконання покарань (№ 144)»;</w:t>
            </w:r>
          </w:p>
        </w:tc>
      </w:tr>
      <w:tr w:rsidR="00960889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Шнуренко</w:t>
            </w:r>
            <w:proofErr w:type="spellEnd"/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Анатоліївна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3333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Благодійної організації «Благодійний фонд «МЛТ МУЗЕУМ ПЛЮС»;</w:t>
            </w:r>
          </w:p>
        </w:tc>
      </w:tr>
      <w:tr w:rsidR="00960889" w:rsidRPr="00E32736" w:rsidTr="00BD037C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Бєліков</w:t>
            </w:r>
          </w:p>
          <w:p w:rsidR="00960889" w:rsidRDefault="00960889" w:rsidP="00BD037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 Анатолійович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60889" w:rsidRPr="00960889" w:rsidRDefault="00960889" w:rsidP="00BD037C">
            <w:pPr>
              <w:suppressAutoHyphens w:val="0"/>
              <w:spacing w:after="0" w:line="240" w:lineRule="auto"/>
              <w:jc w:val="both"/>
              <w:rPr>
                <w:rStyle w:val="af5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shd w:val="clear" w:color="auto" w:fill="FF3333"/>
                <w:lang w:val="uk-UA"/>
              </w:rPr>
            </w:pPr>
            <w:r w:rsidRPr="00960889">
              <w:rPr>
                <w:rStyle w:val="af5"/>
                <w:rFonts w:ascii="Times New Roman" w:hAnsi="Times New Roman" w:cs="Times New Roman"/>
                <w:b w:val="0"/>
                <w:iCs/>
                <w:color w:val="000000"/>
                <w:sz w:val="28"/>
                <w:szCs w:val="28"/>
                <w:lang w:val="uk-UA"/>
              </w:rPr>
              <w:t>заступник начальника управління з внутрішньої політики, взаємодії З правоохоронними органами та з питань запобігання, виявлення корупції і зв’язку з громадськістю.</w:t>
            </w:r>
          </w:p>
        </w:tc>
      </w:tr>
    </w:tbl>
    <w:p w:rsidR="00960889" w:rsidRDefault="00960889" w:rsidP="009608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0889" w:rsidRDefault="00960889" w:rsidP="009608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960889" w:rsidRDefault="00960889" w:rsidP="0096088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БОЙКО</w:t>
      </w:r>
    </w:p>
    <w:sectPr w:rsidR="00960889" w:rsidSect="00960889">
      <w:pgSz w:w="11906" w:h="16838"/>
      <w:pgMar w:top="1134" w:right="85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A2907"/>
    <w:rsid w:val="00386E60"/>
    <w:rsid w:val="00394B55"/>
    <w:rsid w:val="008A2907"/>
    <w:rsid w:val="00960889"/>
    <w:rsid w:val="00E3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B84C"/>
  <w15:docId w15:val="{A6095CEC-6763-4E0D-905C-23D3A368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E0"/>
    <w:pPr>
      <w:suppressAutoHyphens/>
      <w:spacing w:after="200" w:line="276" w:lineRule="auto"/>
    </w:pPr>
    <w:rPr>
      <w:rFonts w:eastAsia="Times New Roman"/>
      <w:lang w:val="ru-RU" w:eastAsia="ru-RU"/>
    </w:rPr>
  </w:style>
  <w:style w:type="paragraph" w:styleId="2">
    <w:name w:val="heading 2"/>
    <w:basedOn w:val="a"/>
    <w:link w:val="20"/>
    <w:qFormat/>
    <w:rsid w:val="00F5627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link w:val="50"/>
    <w:qFormat/>
    <w:rsid w:val="00F5627A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4F4D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rsid w:val="00CD4F4D"/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5">
    <w:name w:val="Тема примечания Знак"/>
    <w:basedOn w:val="a4"/>
    <w:uiPriority w:val="99"/>
    <w:semiHidden/>
    <w:rsid w:val="00CD4F4D"/>
    <w:rPr>
      <w:rFonts w:ascii="Calibri" w:eastAsia="Times New Roman" w:hAnsi="Calibri" w:cs="Calibri"/>
      <w:b/>
      <w:bCs/>
      <w:sz w:val="20"/>
      <w:szCs w:val="20"/>
      <w:lang w:val="ru-RU" w:eastAsia="ru-RU"/>
    </w:rPr>
  </w:style>
  <w:style w:type="character" w:customStyle="1" w:styleId="a6">
    <w:name w:val="Текст выноски Знак"/>
    <w:basedOn w:val="a0"/>
    <w:uiPriority w:val="99"/>
    <w:semiHidden/>
    <w:rsid w:val="00CD4F4D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rsid w:val="00F562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6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ListLabel1">
    <w:name w:val="ListLabel 1"/>
    <w:rsid w:val="00E607C7"/>
    <w:rPr>
      <w:rFonts w:eastAsia="Times New Roman" w:cs="Arial"/>
    </w:rPr>
  </w:style>
  <w:style w:type="character" w:customStyle="1" w:styleId="ListLabel2">
    <w:name w:val="ListLabel 2"/>
    <w:rsid w:val="00E607C7"/>
    <w:rPr>
      <w:rFonts w:cs="Courier New"/>
    </w:rPr>
  </w:style>
  <w:style w:type="character" w:customStyle="1" w:styleId="a7">
    <w:name w:val="Верхний колонтитул Знак"/>
    <w:basedOn w:val="a0"/>
    <w:uiPriority w:val="99"/>
    <w:rsid w:val="00D70843"/>
    <w:rPr>
      <w:rFonts w:eastAsia="Times New Roman"/>
      <w:lang w:val="ru-RU" w:eastAsia="ru-RU"/>
    </w:rPr>
  </w:style>
  <w:style w:type="character" w:customStyle="1" w:styleId="a8">
    <w:name w:val="Нижний колонтитул Знак"/>
    <w:basedOn w:val="a0"/>
    <w:uiPriority w:val="99"/>
    <w:semiHidden/>
    <w:rsid w:val="00D70843"/>
    <w:rPr>
      <w:rFonts w:eastAsia="Times New Roman"/>
      <w:lang w:val="ru-RU" w:eastAsia="ru-RU"/>
    </w:rPr>
  </w:style>
  <w:style w:type="paragraph" w:customStyle="1" w:styleId="1">
    <w:name w:val="Заголовок1"/>
    <w:basedOn w:val="a"/>
    <w:next w:val="a9"/>
    <w:rsid w:val="00E607C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E607C7"/>
    <w:pPr>
      <w:spacing w:after="140" w:line="288" w:lineRule="auto"/>
    </w:pPr>
  </w:style>
  <w:style w:type="paragraph" w:styleId="aa">
    <w:name w:val="List"/>
    <w:basedOn w:val="a9"/>
    <w:rsid w:val="00E607C7"/>
    <w:rPr>
      <w:rFonts w:cs="FreeSans"/>
    </w:rPr>
  </w:style>
  <w:style w:type="paragraph" w:styleId="ab">
    <w:name w:val="Title"/>
    <w:basedOn w:val="a"/>
    <w:rsid w:val="008A290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rsid w:val="00E607C7"/>
    <w:pPr>
      <w:suppressLineNumbers/>
    </w:pPr>
    <w:rPr>
      <w:rFonts w:cs="FreeSans"/>
    </w:rPr>
  </w:style>
  <w:style w:type="paragraph" w:customStyle="1" w:styleId="ad">
    <w:name w:val="Заглавие"/>
    <w:basedOn w:val="a"/>
    <w:rsid w:val="00E607C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List Paragraph"/>
    <w:basedOn w:val="a"/>
    <w:uiPriority w:val="34"/>
    <w:qFormat/>
    <w:rsid w:val="00934760"/>
    <w:pPr>
      <w:ind w:left="720"/>
      <w:contextualSpacing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rsid w:val="00CD4F4D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rsid w:val="00CD4F4D"/>
    <w:rPr>
      <w:b/>
      <w:bCs/>
    </w:rPr>
  </w:style>
  <w:style w:type="paragraph" w:styleId="af1">
    <w:name w:val="Balloon Text"/>
    <w:basedOn w:val="a"/>
    <w:uiPriority w:val="99"/>
    <w:semiHidden/>
    <w:unhideWhenUsed/>
    <w:rsid w:val="00CD4F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header"/>
    <w:basedOn w:val="a"/>
    <w:uiPriority w:val="99"/>
    <w:unhideWhenUsed/>
    <w:rsid w:val="00D70843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semiHidden/>
    <w:unhideWhenUsed/>
    <w:rsid w:val="00D70843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rsid w:val="00A32AE0"/>
    <w:pPr>
      <w:spacing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sid w:val="00960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E3AC-EEA1-46E5-915C-BA039040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3142</Words>
  <Characters>1791</Characters>
  <Application>Microsoft Office Word</Application>
  <DocSecurity>0</DocSecurity>
  <Lines>14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Nesterova</dc:creator>
  <cp:lastModifiedBy>Олена Байрак</cp:lastModifiedBy>
  <cp:revision>5</cp:revision>
  <cp:lastPrinted>2020-05-27T08:36:00Z</cp:lastPrinted>
  <dcterms:created xsi:type="dcterms:W3CDTF">2020-05-27T08:37:00Z</dcterms:created>
  <dcterms:modified xsi:type="dcterms:W3CDTF">2021-08-20T08:17:00Z</dcterms:modified>
  <dc:language>ru-RU</dc:language>
</cp:coreProperties>
</file>